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43191" w:rsidRPr="004C2DDE" w:rsidTr="00343191">
        <w:tc>
          <w:tcPr>
            <w:tcW w:w="4786" w:type="dxa"/>
          </w:tcPr>
          <w:p w:rsidR="00343191" w:rsidRPr="004C2DDE" w:rsidRDefault="006A372F" w:rsidP="004C2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343191" w:rsidRPr="004C2DDE" w:rsidRDefault="00343191" w:rsidP="004C2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 приказу Управления КФКиСМПиТ</w:t>
            </w:r>
          </w:p>
          <w:p w:rsidR="00343191" w:rsidRPr="004C2DDE" w:rsidRDefault="0076572B" w:rsidP="004C2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23.07.2018 № 292</w:t>
            </w:r>
            <w:bookmarkStart w:id="0" w:name="_GoBack"/>
            <w:bookmarkEnd w:id="0"/>
          </w:p>
        </w:tc>
      </w:tr>
    </w:tbl>
    <w:p w:rsidR="00343191" w:rsidRPr="006A372F" w:rsidRDefault="00343191" w:rsidP="00E7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E2" w:rsidRPr="006A372F" w:rsidRDefault="00E753E2" w:rsidP="00E7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191" w:rsidRDefault="00343191" w:rsidP="00E7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A4">
        <w:rPr>
          <w:rFonts w:ascii="Times New Roman" w:hAnsi="Times New Roman" w:cs="Times New Roman"/>
          <w:b/>
          <w:sz w:val="24"/>
          <w:szCs w:val="24"/>
        </w:rPr>
        <w:t xml:space="preserve">Стандарт муниципальной услуги </w:t>
      </w:r>
      <w:r w:rsidR="00082CA4" w:rsidRPr="00082CA4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мероприятий»</w:t>
      </w:r>
    </w:p>
    <w:p w:rsidR="00082CA4" w:rsidRPr="00082CA4" w:rsidRDefault="00082CA4" w:rsidP="00082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91" w:rsidRDefault="00343191" w:rsidP="00082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1. Цели оказания муниципальной услуги</w:t>
      </w:r>
    </w:p>
    <w:p w:rsidR="00082CA4" w:rsidRPr="00C7524A" w:rsidRDefault="00082CA4" w:rsidP="00082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A4" w:rsidRPr="00082CA4" w:rsidRDefault="00082CA4" w:rsidP="00082CA4">
      <w:pPr>
        <w:spacing w:after="14" w:line="247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CA4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Создание условий для сохранения, создания, распространения и освоения культурных ценностей, а также творческой самореализации личности человека;</w:t>
      </w:r>
    </w:p>
    <w:p w:rsidR="00082CA4" w:rsidRPr="00082CA4" w:rsidRDefault="00082CA4" w:rsidP="00082CA4">
      <w:pPr>
        <w:spacing w:after="14" w:line="247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CA4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Раскрытие творческого потенциала населения, в том числе детей и молодежи;</w:t>
      </w:r>
    </w:p>
    <w:p w:rsidR="00082CA4" w:rsidRPr="00082CA4" w:rsidRDefault="00082CA4" w:rsidP="00082CA4">
      <w:pPr>
        <w:spacing w:after="14" w:line="247" w:lineRule="auto"/>
        <w:ind w:right="1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82CA4">
        <w:rPr>
          <w:rFonts w:ascii="Times New Roman" w:eastAsia="Times New Roman" w:hAnsi="Times New Roman" w:cs="Times New Roman"/>
          <w:color w:val="000000"/>
          <w:sz w:val="24"/>
          <w:szCs w:val="24"/>
        </w:rPr>
        <w:t>. Эстетическое воспитание населения, основанное на достижениях российской и мировой культуры.</w:t>
      </w:r>
    </w:p>
    <w:p w:rsidR="00082CA4" w:rsidRPr="00082CA4" w:rsidRDefault="00082CA4" w:rsidP="00082CA4">
      <w:pPr>
        <w:spacing w:after="14" w:line="247" w:lineRule="auto"/>
        <w:ind w:right="1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82CA4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Воспитание и развитие патриотических, духовных и культурных ценностей.</w:t>
      </w:r>
    </w:p>
    <w:p w:rsidR="00082CA4" w:rsidRDefault="00082CA4" w:rsidP="00563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191" w:rsidRPr="00C7524A" w:rsidRDefault="00343191" w:rsidP="005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2. Получатели муниципальной услуги</w:t>
      </w:r>
    </w:p>
    <w:p w:rsidR="00343191" w:rsidRDefault="00343191" w:rsidP="00563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4A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563D75" w:rsidRPr="00C7524A" w:rsidRDefault="00563D75" w:rsidP="00563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91" w:rsidRPr="00C7524A" w:rsidRDefault="00343191" w:rsidP="005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3. Основные показатели, характеризующие качество оказания муниципальной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343191" w:rsidRPr="00015B17" w:rsidTr="00563D75">
        <w:tc>
          <w:tcPr>
            <w:tcW w:w="3190" w:type="dxa"/>
          </w:tcPr>
          <w:p w:rsidR="00343191" w:rsidRPr="00015B17" w:rsidRDefault="00343191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1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190" w:type="dxa"/>
          </w:tcPr>
          <w:p w:rsidR="00343191" w:rsidRPr="00015B17" w:rsidRDefault="00343191" w:rsidP="00015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17">
              <w:rPr>
                <w:rFonts w:ascii="Times New Roman" w:hAnsi="Times New Roman" w:cs="Times New Roman"/>
                <w:b/>
              </w:rPr>
              <w:t>Методика расчета</w:t>
            </w:r>
          </w:p>
        </w:tc>
        <w:tc>
          <w:tcPr>
            <w:tcW w:w="3651" w:type="dxa"/>
          </w:tcPr>
          <w:p w:rsidR="00343191" w:rsidRPr="00015B17" w:rsidRDefault="00343191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17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</w:tr>
      <w:tr w:rsidR="00343191" w:rsidRPr="00015B17" w:rsidTr="00563D75">
        <w:tc>
          <w:tcPr>
            <w:tcW w:w="3190" w:type="dxa"/>
          </w:tcPr>
          <w:p w:rsidR="00BA7670" w:rsidRPr="00015B17" w:rsidRDefault="00BA7670" w:rsidP="00BA767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15B17">
              <w:rPr>
                <w:rFonts w:ascii="Times New Roman" w:eastAsia="Calibri" w:hAnsi="Times New Roman" w:cs="Times New Roman"/>
              </w:rPr>
              <w:t>Динамика количества участников мероприятий</w:t>
            </w:r>
          </w:p>
          <w:p w:rsidR="00343191" w:rsidRPr="00015B17" w:rsidRDefault="00343191" w:rsidP="00475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5B17" w:rsidRPr="00015B17" w:rsidRDefault="00015B17" w:rsidP="00015B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17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участников мероприятий за отчетный период по сравнению с предыдущим годом</w:t>
            </w:r>
          </w:p>
          <w:p w:rsidR="00015B17" w:rsidRPr="00015B17" w:rsidRDefault="00015B17" w:rsidP="00015B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5B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15B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15B17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015B17">
              <w:rPr>
                <w:rFonts w:ascii="Times New Roman" w:eastAsia="Times New Roman" w:hAnsi="Times New Roman" w:cs="Times New Roman"/>
                <w:lang w:eastAsia="ru-RU"/>
              </w:rPr>
              <w:t>*100-100, где</w:t>
            </w:r>
          </w:p>
          <w:p w:rsidR="00015B17" w:rsidRPr="00015B17" w:rsidRDefault="00015B17" w:rsidP="0001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15B1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015B17">
              <w:rPr>
                <w:rFonts w:ascii="Times New Roman" w:eastAsia="Calibri" w:hAnsi="Times New Roman" w:cs="Times New Roman"/>
                <w:lang w:eastAsia="ru-RU"/>
              </w:rPr>
              <w:t xml:space="preserve"> – количество участников мероприятий в отчетном году;</w:t>
            </w:r>
          </w:p>
          <w:p w:rsidR="00343191" w:rsidRPr="00015B17" w:rsidRDefault="00015B17" w:rsidP="00015B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B17">
              <w:rPr>
                <w:rFonts w:ascii="Times New Roman" w:eastAsia="Calibri" w:hAnsi="Times New Roman" w:cs="Times New Roman"/>
                <w:lang w:eastAsia="ru-RU"/>
              </w:rPr>
              <w:t>Пп</w:t>
            </w:r>
            <w:proofErr w:type="spellEnd"/>
            <w:r w:rsidRPr="00015B17">
              <w:rPr>
                <w:rFonts w:ascii="Times New Roman" w:eastAsia="Calibri" w:hAnsi="Times New Roman" w:cs="Times New Roman"/>
                <w:lang w:eastAsia="ru-RU"/>
              </w:rPr>
              <w:t xml:space="preserve">  – количество участников мероприятий в предшествующем году</w:t>
            </w:r>
          </w:p>
        </w:tc>
        <w:tc>
          <w:tcPr>
            <w:tcW w:w="3651" w:type="dxa"/>
          </w:tcPr>
          <w:p w:rsidR="00343191" w:rsidRPr="00015B17" w:rsidRDefault="00343191" w:rsidP="00475717">
            <w:pPr>
              <w:jc w:val="center"/>
              <w:rPr>
                <w:rFonts w:ascii="Times New Roman" w:hAnsi="Times New Roman" w:cs="Times New Roman"/>
              </w:rPr>
            </w:pPr>
            <w:r w:rsidRPr="00015B17">
              <w:rPr>
                <w:rFonts w:ascii="Times New Roman" w:eastAsia="Times New Roman" w:hAnsi="Times New Roman" w:cs="Times New Roman"/>
                <w:lang w:eastAsia="ru-RU"/>
              </w:rPr>
              <w:t>отчет о выполнении Учреждением муниципального задания, предоставляемый в Управление КФКиСМПиТ Администрации Тазовского района</w:t>
            </w:r>
          </w:p>
        </w:tc>
      </w:tr>
    </w:tbl>
    <w:p w:rsidR="00343191" w:rsidRPr="004C2DDE" w:rsidRDefault="00343191" w:rsidP="00C7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DDE" w:rsidRPr="00C7524A" w:rsidRDefault="004C2DDE" w:rsidP="00C7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4. Правовые основы оказания муниципальной услуги</w:t>
      </w:r>
    </w:p>
    <w:p w:rsidR="009C6ABA" w:rsidRPr="00B43BFC" w:rsidRDefault="004C2DDE" w:rsidP="0047571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BFC">
        <w:rPr>
          <w:rFonts w:ascii="Times New Roman" w:hAnsi="Times New Roman" w:cs="Times New Roman"/>
          <w:b/>
          <w:sz w:val="24"/>
          <w:szCs w:val="24"/>
        </w:rPr>
        <w:tab/>
      </w:r>
      <w:r w:rsidR="00475717" w:rsidRPr="00B43B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75717" w:rsidRPr="00B43BFC">
        <w:rPr>
          <w:rFonts w:ascii="Times New Roman" w:hAnsi="Times New Roman" w:cs="Times New Roman"/>
          <w:sz w:val="24"/>
          <w:szCs w:val="24"/>
        </w:rPr>
        <w:t>Федеральный закон от 26.05.1996 54-ФЗ «О Музейном фонде Российской Федерации и о музеях в Российской Федерации».</w:t>
      </w:r>
    </w:p>
    <w:p w:rsidR="00475717" w:rsidRPr="00B43BFC" w:rsidRDefault="00475717" w:rsidP="0047571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717" w:rsidRPr="006A372F" w:rsidRDefault="004C2DDE" w:rsidP="00E753E2">
      <w:pPr>
        <w:pStyle w:val="ConsPlusNonformat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5. Действия по оказанию муниципальной услуги</w:t>
      </w:r>
    </w:p>
    <w:p w:rsidR="00082CA4" w:rsidRPr="00082CA4" w:rsidRDefault="00082CA4" w:rsidP="00082CA4">
      <w:pPr>
        <w:spacing w:after="0" w:line="247" w:lineRule="auto"/>
        <w:ind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CA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на бесплатной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культурно-массовых</w:t>
      </w:r>
      <w:r w:rsidRPr="00082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предусмотренных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задания.</w:t>
      </w:r>
    </w:p>
    <w:p w:rsidR="00475717" w:rsidRDefault="00475717" w:rsidP="009C6ABA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24A" w:rsidRDefault="009C6ABA" w:rsidP="009C6ABA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Требования к материально-техническому обеспечению оказания </w:t>
      </w:r>
    </w:p>
    <w:p w:rsidR="00AD3F5F" w:rsidRPr="00E753E2" w:rsidRDefault="004F6DB8" w:rsidP="00E753E2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9C6ABA" w:rsidRPr="00082CA4" w:rsidTr="00563D75">
        <w:tc>
          <w:tcPr>
            <w:tcW w:w="3085" w:type="dxa"/>
          </w:tcPr>
          <w:p w:rsidR="009C6ABA" w:rsidRPr="00082CA4" w:rsidRDefault="009C6ABA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CA4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946" w:type="dxa"/>
          </w:tcPr>
          <w:p w:rsidR="009C6ABA" w:rsidRPr="00082CA4" w:rsidRDefault="009C6ABA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CA4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9C6ABA" w:rsidRPr="00082CA4" w:rsidTr="00563D75">
        <w:tc>
          <w:tcPr>
            <w:tcW w:w="3085" w:type="dxa"/>
          </w:tcPr>
          <w:p w:rsidR="009C6ABA" w:rsidRPr="00082CA4" w:rsidRDefault="009C6ABA" w:rsidP="00C7524A">
            <w:pPr>
              <w:jc w:val="center"/>
              <w:rPr>
                <w:rFonts w:ascii="Times New Roman" w:hAnsi="Times New Roman" w:cs="Times New Roman"/>
              </w:rPr>
            </w:pPr>
            <w:r w:rsidRPr="00082CA4">
              <w:rPr>
                <w:rFonts w:ascii="Times New Roman" w:hAnsi="Times New Roman" w:cs="Times New Roman"/>
              </w:rPr>
              <w:t>Здание, в котором размещается учреждение</w:t>
            </w:r>
          </w:p>
        </w:tc>
        <w:tc>
          <w:tcPr>
            <w:tcW w:w="6946" w:type="dxa"/>
          </w:tcPr>
          <w:p w:rsidR="009C6ABA" w:rsidRPr="00082CA4" w:rsidRDefault="009C6ABA" w:rsidP="00C7524A">
            <w:pPr>
              <w:jc w:val="both"/>
              <w:rPr>
                <w:rFonts w:ascii="Times New Roman" w:hAnsi="Times New Roman" w:cs="Times New Roman"/>
              </w:rPr>
            </w:pPr>
            <w:r w:rsidRPr="00082CA4">
              <w:rPr>
                <w:rFonts w:ascii="Times New Roman" w:hAnsi="Times New Roman" w:cs="Times New Roman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9C6ABA" w:rsidRPr="00082CA4" w:rsidRDefault="009C6ABA" w:rsidP="00C7524A">
            <w:pPr>
              <w:jc w:val="both"/>
              <w:rPr>
                <w:rFonts w:ascii="Times New Roman" w:hAnsi="Times New Roman" w:cs="Times New Roman"/>
              </w:rPr>
            </w:pPr>
            <w:r w:rsidRPr="00082CA4">
              <w:rPr>
                <w:rFonts w:ascii="Times New Roman" w:hAnsi="Times New Roman" w:cs="Times New Roman"/>
              </w:rPr>
              <w:t>Состояние здания, в котором располагается учреждение</w:t>
            </w:r>
            <w:r w:rsidR="002E41A1">
              <w:rPr>
                <w:rFonts w:ascii="Times New Roman" w:hAnsi="Times New Roman" w:cs="Times New Roman"/>
              </w:rPr>
              <w:t>,</w:t>
            </w:r>
            <w:r w:rsidRPr="00082CA4">
              <w:rPr>
                <w:rFonts w:ascii="Times New Roman" w:hAnsi="Times New Roman" w:cs="Times New Roman"/>
              </w:rPr>
              <w:t xml:space="preserve"> не является аварийным.</w:t>
            </w:r>
          </w:p>
        </w:tc>
      </w:tr>
      <w:tr w:rsidR="009C6ABA" w:rsidRPr="00082CA4" w:rsidTr="00563D75">
        <w:tc>
          <w:tcPr>
            <w:tcW w:w="3085" w:type="dxa"/>
          </w:tcPr>
          <w:p w:rsidR="009C6ABA" w:rsidRPr="00082CA4" w:rsidRDefault="00482993" w:rsidP="00C7524A">
            <w:pPr>
              <w:jc w:val="center"/>
              <w:rPr>
                <w:rFonts w:ascii="Times New Roman" w:hAnsi="Times New Roman" w:cs="Times New Roman"/>
              </w:rPr>
            </w:pPr>
            <w:r w:rsidRPr="00082CA4">
              <w:rPr>
                <w:rFonts w:ascii="Times New Roman" w:hAnsi="Times New Roman" w:cs="Times New Roman"/>
              </w:rPr>
              <w:t>Температурно-влажностный режим</w:t>
            </w:r>
          </w:p>
        </w:tc>
        <w:tc>
          <w:tcPr>
            <w:tcW w:w="6946" w:type="dxa"/>
          </w:tcPr>
          <w:p w:rsidR="009C6ABA" w:rsidRPr="00082CA4" w:rsidRDefault="00082CA4" w:rsidP="00C7524A">
            <w:pPr>
              <w:jc w:val="both"/>
              <w:rPr>
                <w:rFonts w:ascii="Times New Roman" w:hAnsi="Times New Roman" w:cs="Times New Roman"/>
              </w:rPr>
            </w:pPr>
            <w:r w:rsidRPr="00082CA4">
              <w:rPr>
                <w:rFonts w:ascii="Times New Roman" w:hAnsi="Times New Roman" w:cs="Times New Roman"/>
              </w:rPr>
              <w:t xml:space="preserve">Учреждение оснащено оборудованием, обеспечивающим поддержание температурно-влажностного режима (температура воздуха </w:t>
            </w:r>
            <w:r w:rsidR="003F314F">
              <w:rPr>
                <w:rFonts w:ascii="Times New Roman" w:hAnsi="Times New Roman" w:cs="Times New Roman"/>
              </w:rPr>
              <w:t>1</w:t>
            </w:r>
            <w:r w:rsidRPr="00082CA4">
              <w:rPr>
                <w:rFonts w:ascii="Times New Roman" w:hAnsi="Times New Roman" w:cs="Times New Roman"/>
              </w:rPr>
              <w:t>8 +1-2 градуса Цельсия, относительная влажность воздуха 40 — 60 процентов)</w:t>
            </w:r>
          </w:p>
        </w:tc>
      </w:tr>
    </w:tbl>
    <w:p w:rsidR="009C6ABA" w:rsidRPr="009C6ABA" w:rsidRDefault="009C6ABA" w:rsidP="00303C7B">
      <w:pPr>
        <w:spacing w:after="44" w:line="259" w:lineRule="auto"/>
        <w:ind w:right="-778"/>
        <w:rPr>
          <w:rFonts w:ascii="Times New Roman" w:eastAsia="Times New Roman" w:hAnsi="Times New Roman" w:cs="Times New Roman"/>
          <w:color w:val="000000"/>
          <w:sz w:val="28"/>
        </w:rPr>
      </w:pPr>
    </w:p>
    <w:p w:rsidR="00303C7B" w:rsidRPr="00563D75" w:rsidRDefault="00303C7B" w:rsidP="00563D75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законности и безопасности оказания </w:t>
      </w:r>
      <w:r w:rsidR="004F6DB8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303C7B" w:rsidRPr="00475717" w:rsidTr="00563D75">
        <w:tc>
          <w:tcPr>
            <w:tcW w:w="3085" w:type="dxa"/>
          </w:tcPr>
          <w:p w:rsidR="00303C7B" w:rsidRPr="00475717" w:rsidRDefault="00303C7B" w:rsidP="0047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946" w:type="dxa"/>
          </w:tcPr>
          <w:p w:rsidR="00303C7B" w:rsidRPr="00475717" w:rsidRDefault="00303C7B" w:rsidP="0047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303C7B" w:rsidRPr="00475717" w:rsidTr="00563D75">
        <w:tc>
          <w:tcPr>
            <w:tcW w:w="3085" w:type="dxa"/>
          </w:tcPr>
          <w:p w:rsidR="00303C7B" w:rsidRPr="00475717" w:rsidRDefault="00303C7B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6946" w:type="dxa"/>
          </w:tcPr>
          <w:p w:rsidR="00303C7B" w:rsidRPr="00475717" w:rsidRDefault="00303C7B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Деятельность</w:t>
            </w:r>
            <w:r w:rsidRPr="00475717">
              <w:rPr>
                <w:rFonts w:ascii="Times New Roman" w:hAnsi="Times New Roman" w:cs="Times New Roman"/>
              </w:rPr>
              <w:tab/>
              <w:t>учреждения соответствует установленным государственным санитарно-эпидемиологическим правилам и нормативам.</w:t>
            </w:r>
          </w:p>
          <w:p w:rsidR="00303C7B" w:rsidRPr="00475717" w:rsidRDefault="00303C7B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Уборка помещений учреждения, доступных для посетителей, производится каждый рабочий день, в том числе санузлов — по мере загрязнения</w:t>
            </w:r>
          </w:p>
        </w:tc>
      </w:tr>
      <w:tr w:rsidR="00303C7B" w:rsidRPr="00475717" w:rsidTr="00563D75">
        <w:tc>
          <w:tcPr>
            <w:tcW w:w="3085" w:type="dxa"/>
          </w:tcPr>
          <w:p w:rsidR="00303C7B" w:rsidRPr="00475717" w:rsidRDefault="00D92B6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 xml:space="preserve">Общественная </w:t>
            </w:r>
            <w:r w:rsidR="00303C7B" w:rsidRPr="00475717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6946" w:type="dxa"/>
          </w:tcPr>
          <w:p w:rsidR="00303C7B" w:rsidRPr="00475717" w:rsidRDefault="00303C7B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Учреждение оборудовано системой видеонаблюдения, кнопкой экстренного вызова полиции.</w:t>
            </w:r>
          </w:p>
          <w:p w:rsidR="00303C7B" w:rsidRPr="00475717" w:rsidRDefault="00303C7B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В учреждении организована круглосуточная охрана.</w:t>
            </w:r>
          </w:p>
        </w:tc>
      </w:tr>
      <w:tr w:rsidR="00303C7B" w:rsidRPr="00475717" w:rsidTr="00563D75">
        <w:trPr>
          <w:trHeight w:val="1362"/>
        </w:trPr>
        <w:tc>
          <w:tcPr>
            <w:tcW w:w="3085" w:type="dxa"/>
          </w:tcPr>
          <w:p w:rsidR="00303C7B" w:rsidRPr="00475717" w:rsidRDefault="00303C7B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6946" w:type="dxa"/>
            <w:shd w:val="clear" w:color="auto" w:fill="auto"/>
          </w:tcPr>
          <w:p w:rsidR="00475717" w:rsidRPr="00475717" w:rsidRDefault="00475717" w:rsidP="00475717">
            <w:pPr>
              <w:ind w:left="22" w:right="245"/>
              <w:jc w:val="both"/>
              <w:rPr>
                <w:rFonts w:ascii="Calibri" w:eastAsia="Calibri" w:hAnsi="Calibri" w:cs="Calibri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Помещения учреждения оборудованы дымовыми извещателями и автоматическими системами пожаротушения, оснащены первичными средствами пожаротушения.</w:t>
            </w:r>
          </w:p>
          <w:p w:rsidR="00475717" w:rsidRPr="00475717" w:rsidRDefault="003F314F" w:rsidP="00475717">
            <w:pPr>
              <w:spacing w:after="10"/>
              <w:ind w:left="36" w:hanging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3F314F">
              <w:rPr>
                <w:rFonts w:ascii="Times New Roman" w:eastAsia="Calibri" w:hAnsi="Times New Roman" w:cs="Times New Roman"/>
                <w:color w:val="000000"/>
              </w:rPr>
              <w:t>На каждом этаже здания имеется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эвакуации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в случае пожара.</w:t>
            </w:r>
          </w:p>
          <w:p w:rsidR="00475717" w:rsidRPr="00475717" w:rsidRDefault="00475717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В учреждении на видных местах размещена информация о запрете курения, за исключением специально отведенных мест для курения</w:t>
            </w:r>
          </w:p>
        </w:tc>
      </w:tr>
    </w:tbl>
    <w:p w:rsidR="00303C7B" w:rsidRDefault="00303C7B" w:rsidP="00303C7B">
      <w:pPr>
        <w:spacing w:after="3" w:line="251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F6DB8" w:rsidRPr="00C7524A" w:rsidRDefault="009C6ABA" w:rsidP="004F6DB8">
      <w:pPr>
        <w:spacing w:after="0" w:line="240" w:lineRule="auto"/>
        <w:ind w:left="280" w:right="3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Требования, обеспечивающие доступность </w:t>
      </w:r>
    </w:p>
    <w:p w:rsidR="00C7524A" w:rsidRPr="00563D75" w:rsidRDefault="004F6DB8" w:rsidP="00563D75">
      <w:pPr>
        <w:spacing w:after="0" w:line="240" w:lineRule="auto"/>
        <w:ind w:left="280" w:right="3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 для потребителей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D92B67" w:rsidRPr="00B43BFC" w:rsidTr="00563D75">
        <w:trPr>
          <w:trHeight w:val="387"/>
        </w:trPr>
        <w:tc>
          <w:tcPr>
            <w:tcW w:w="3119" w:type="dxa"/>
          </w:tcPr>
          <w:p w:rsidR="00D92B67" w:rsidRPr="00B43BFC" w:rsidRDefault="00D92B67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FC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946" w:type="dxa"/>
          </w:tcPr>
          <w:p w:rsidR="00D92B67" w:rsidRPr="00B43BFC" w:rsidRDefault="00D92B67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FC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D92B67" w:rsidRPr="00B43BFC" w:rsidTr="00563D75">
        <w:tc>
          <w:tcPr>
            <w:tcW w:w="3119" w:type="dxa"/>
          </w:tcPr>
          <w:p w:rsidR="00D92B67" w:rsidRPr="00B43BFC" w:rsidRDefault="00D92B67" w:rsidP="00C7524A">
            <w:pPr>
              <w:jc w:val="center"/>
              <w:rPr>
                <w:rFonts w:ascii="Times New Roman" w:hAnsi="Times New Roman" w:cs="Times New Roman"/>
              </w:rPr>
            </w:pPr>
            <w:r w:rsidRPr="00B43BFC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6946" w:type="dxa"/>
          </w:tcPr>
          <w:p w:rsidR="00B43BFC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BFC">
              <w:rPr>
                <w:rFonts w:ascii="Times New Roman" w:eastAsia="Calibri" w:hAnsi="Times New Roman" w:cs="Times New Roman"/>
              </w:rPr>
              <w:t>- не менее шести дней в неделю, не менее 7 часов в день без технических перерывов, с перерывом на обед, по установленному графику работы.</w:t>
            </w:r>
          </w:p>
          <w:p w:rsidR="00B43BFC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BFC">
              <w:rPr>
                <w:rFonts w:ascii="Times New Roman" w:eastAsia="Calibri" w:hAnsi="Times New Roman" w:cs="Times New Roman"/>
              </w:rPr>
              <w:t>Понедельник: с 8-30 ч. До 18-00 ч.</w:t>
            </w:r>
          </w:p>
          <w:p w:rsidR="00B43BFC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BFC">
              <w:rPr>
                <w:rFonts w:ascii="Times New Roman" w:eastAsia="Calibri" w:hAnsi="Times New Roman" w:cs="Times New Roman"/>
              </w:rPr>
              <w:t>Вторник-суббота: с 09-00 ч. до 17-30 ч.</w:t>
            </w:r>
          </w:p>
          <w:p w:rsidR="00B43BFC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BFC">
              <w:rPr>
                <w:rFonts w:ascii="Times New Roman" w:eastAsia="Calibri" w:hAnsi="Times New Roman" w:cs="Times New Roman"/>
              </w:rPr>
              <w:t>Перерыв на обед с 12-30 ч. до 14-00 ч.</w:t>
            </w:r>
          </w:p>
          <w:p w:rsidR="00D92B67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43BFC">
              <w:rPr>
                <w:rFonts w:ascii="Times New Roman" w:eastAsia="Calibri" w:hAnsi="Times New Roman" w:cs="Times New Roman"/>
              </w:rPr>
              <w:t>Выходной-воскресенье</w:t>
            </w:r>
          </w:p>
        </w:tc>
      </w:tr>
      <w:tr w:rsidR="00D92B67" w:rsidRPr="00B43BFC" w:rsidTr="00563D75">
        <w:tc>
          <w:tcPr>
            <w:tcW w:w="3119" w:type="dxa"/>
          </w:tcPr>
          <w:p w:rsidR="00D92B67" w:rsidRPr="00B43BFC" w:rsidRDefault="00475717" w:rsidP="00C7524A">
            <w:pPr>
              <w:jc w:val="center"/>
              <w:rPr>
                <w:rFonts w:ascii="Times New Roman" w:hAnsi="Times New Roman" w:cs="Times New Roman"/>
              </w:rPr>
            </w:pPr>
            <w:r w:rsidRPr="00B43BFC">
              <w:rPr>
                <w:rFonts w:ascii="Times New Roman" w:hAnsi="Times New Roman" w:cs="Times New Roman"/>
              </w:rPr>
              <w:t>Информация о работе учреждений</w:t>
            </w:r>
          </w:p>
        </w:tc>
        <w:tc>
          <w:tcPr>
            <w:tcW w:w="6946" w:type="dxa"/>
          </w:tcPr>
          <w:p w:rsidR="00D92B67" w:rsidRPr="00B43BFC" w:rsidRDefault="00475717" w:rsidP="00C7524A">
            <w:pPr>
              <w:jc w:val="both"/>
              <w:rPr>
                <w:rFonts w:ascii="Times New Roman" w:hAnsi="Times New Roman" w:cs="Times New Roman"/>
              </w:rPr>
            </w:pPr>
            <w:r w:rsidRPr="00B43BFC">
              <w:rPr>
                <w:rFonts w:ascii="Times New Roman" w:eastAsia="Times New Roman" w:hAnsi="Times New Roman" w:cs="Times New Roman"/>
              </w:rPr>
              <w:t>Информация о работе учреждения размещается в соответствии с требованиями п. 11 настоящего стандарта</w:t>
            </w:r>
          </w:p>
        </w:tc>
      </w:tr>
    </w:tbl>
    <w:p w:rsidR="009C6ABA" w:rsidRPr="009C6ABA" w:rsidRDefault="009C6ABA" w:rsidP="009C6ABA">
      <w:pPr>
        <w:tabs>
          <w:tab w:val="center" w:pos="1044"/>
          <w:tab w:val="center" w:pos="5828"/>
        </w:tabs>
        <w:spacing w:after="64" w:line="247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75717" w:rsidRDefault="00D92B67" w:rsidP="00475717">
      <w:pPr>
        <w:tabs>
          <w:tab w:val="left" w:pos="0"/>
        </w:tabs>
        <w:spacing w:after="3" w:line="25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Особые требования к организации работы </w:t>
      </w: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учреждения, осуществляющего оказание </w:t>
      </w: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475717" w:rsidRPr="00082CA4" w:rsidRDefault="00082CA4" w:rsidP="00082CA4">
      <w:pPr>
        <w:spacing w:after="301" w:line="247" w:lineRule="auto"/>
        <w:ind w:right="166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Особые требования к организации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082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культуры, осуществляющего 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082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не установлены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2B67" w:rsidRPr="00563D75" w:rsidRDefault="00D92B67" w:rsidP="00563D75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кадровому обеспечению оказания </w:t>
      </w:r>
      <w:r w:rsidR="004F6DB8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630CF3" w:rsidRPr="00475717" w:rsidTr="00630CF3">
        <w:tc>
          <w:tcPr>
            <w:tcW w:w="2518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b/>
                <w:color w:val="000000"/>
              </w:rPr>
              <w:t>Параметр</w:t>
            </w:r>
          </w:p>
        </w:tc>
        <w:tc>
          <w:tcPr>
            <w:tcW w:w="7619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b/>
                <w:color w:val="000000"/>
              </w:rPr>
              <w:t>Значение, иная характеристика параметра</w:t>
            </w:r>
          </w:p>
        </w:tc>
      </w:tr>
      <w:tr w:rsidR="00630CF3" w:rsidRPr="00475717" w:rsidTr="00630CF3">
        <w:tc>
          <w:tcPr>
            <w:tcW w:w="2518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Кадровый состав</w:t>
            </w:r>
          </w:p>
        </w:tc>
        <w:tc>
          <w:tcPr>
            <w:tcW w:w="7619" w:type="dxa"/>
          </w:tcPr>
          <w:p w:rsidR="00630CF3" w:rsidRPr="00475717" w:rsidRDefault="00475717" w:rsidP="00C7524A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Штатная и фактическая численность работников учреждения обеспечивает выполнение настоящего стандарта. Сотрудники учреждения, работающие с посетителями, имеют подготовку, необходимую и достаточную для проведения экскурсий по музею</w:t>
            </w:r>
          </w:p>
        </w:tc>
      </w:tr>
      <w:tr w:rsidR="00630CF3" w:rsidRPr="00475717" w:rsidTr="00630CF3">
        <w:tc>
          <w:tcPr>
            <w:tcW w:w="2518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Образовательный уровень специалистов</w:t>
            </w:r>
          </w:p>
        </w:tc>
        <w:tc>
          <w:tcPr>
            <w:tcW w:w="7619" w:type="dxa"/>
          </w:tcPr>
          <w:p w:rsidR="00630CF3" w:rsidRPr="00475717" w:rsidRDefault="00475717" w:rsidP="00C7524A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Не менее 90 процентов от общего числа специалистов учреждения имеют высшее образование.</w:t>
            </w:r>
          </w:p>
        </w:tc>
      </w:tr>
      <w:tr w:rsidR="00630CF3" w:rsidRPr="00475717" w:rsidTr="00630CF3">
        <w:tc>
          <w:tcPr>
            <w:tcW w:w="2518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7619" w:type="dxa"/>
          </w:tcPr>
          <w:p w:rsidR="00630CF3" w:rsidRPr="00475717" w:rsidRDefault="00475717" w:rsidP="00C7524A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Не реже одного раза в 5 лет специалисты учреждения проходят обучение на курсах повышения квалификации</w:t>
            </w:r>
          </w:p>
        </w:tc>
      </w:tr>
    </w:tbl>
    <w:p w:rsidR="00C7524A" w:rsidRDefault="00C7524A" w:rsidP="00563D75">
      <w:pPr>
        <w:spacing w:after="4" w:line="247" w:lineRule="auto"/>
        <w:ind w:righ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24A" w:rsidRDefault="00630CF3" w:rsidP="00C7524A">
      <w:pPr>
        <w:spacing w:after="4" w:line="247" w:lineRule="auto"/>
        <w:ind w:left="3154" w:right="14" w:hanging="2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Требования к информационному обеспечению потребителей</w:t>
      </w:r>
    </w:p>
    <w:p w:rsidR="00630CF3" w:rsidRPr="00C7524A" w:rsidRDefault="00630CF3" w:rsidP="00563D75">
      <w:pPr>
        <w:spacing w:after="4" w:line="247" w:lineRule="auto"/>
        <w:ind w:left="3154" w:right="14" w:hanging="2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7761"/>
      </w:tblGrid>
      <w:tr w:rsidR="00630CF3" w:rsidRPr="00475717" w:rsidTr="00AD3F5F">
        <w:tc>
          <w:tcPr>
            <w:tcW w:w="2410" w:type="dxa"/>
          </w:tcPr>
          <w:p w:rsidR="00630CF3" w:rsidRPr="00475717" w:rsidRDefault="00630CF3" w:rsidP="0047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7761" w:type="dxa"/>
          </w:tcPr>
          <w:p w:rsidR="00630CF3" w:rsidRPr="00475717" w:rsidRDefault="00630CF3" w:rsidP="0047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630CF3" w:rsidRPr="00475717" w:rsidTr="00AD3F5F">
        <w:tc>
          <w:tcPr>
            <w:tcW w:w="2410" w:type="dxa"/>
          </w:tcPr>
          <w:p w:rsidR="00630CF3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 xml:space="preserve">Информация, </w:t>
            </w:r>
            <w:r w:rsidRPr="00475717">
              <w:rPr>
                <w:rFonts w:ascii="Times New Roman" w:eastAsia="Times New Roman" w:hAnsi="Times New Roman" w:cs="Times New Roman"/>
              </w:rPr>
              <w:lastRenderedPageBreak/>
              <w:t>размещаемая у входа в учреждение</w:t>
            </w:r>
          </w:p>
        </w:tc>
        <w:tc>
          <w:tcPr>
            <w:tcW w:w="7761" w:type="dxa"/>
          </w:tcPr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 входа в учреждение размещается следующая информация: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наименование учреждения;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режим работы учреждения;</w:t>
            </w:r>
          </w:p>
          <w:p w:rsidR="00630CF3" w:rsidRPr="00475717" w:rsidRDefault="00B43BFC" w:rsidP="00AD3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о проводимых и планируемых выставках, лекциях (с указанием наименования и периода проведения)</w:t>
            </w:r>
          </w:p>
        </w:tc>
      </w:tr>
      <w:tr w:rsidR="00630CF3" w:rsidRPr="00475717" w:rsidTr="00AD3F5F">
        <w:tc>
          <w:tcPr>
            <w:tcW w:w="2410" w:type="dxa"/>
          </w:tcPr>
          <w:p w:rsidR="00630CF3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lastRenderedPageBreak/>
              <w:t>Информация, размещаемая в помещениях учреждения</w:t>
            </w:r>
          </w:p>
        </w:tc>
        <w:tc>
          <w:tcPr>
            <w:tcW w:w="7761" w:type="dxa"/>
          </w:tcPr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В помещениях учреждения размещается следующая информация:</w:t>
            </w:r>
          </w:p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5717">
              <w:rPr>
                <w:rFonts w:ascii="Times New Roman" w:hAnsi="Times New Roman" w:cs="Times New Roman"/>
              </w:rPr>
              <w:t>о проводимых и планируемых выставках, лекциях (с указанием наименования и периода проведения);</w:t>
            </w:r>
          </w:p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5717">
              <w:rPr>
                <w:rFonts w:ascii="Times New Roman" w:hAnsi="Times New Roman" w:cs="Times New Roman"/>
              </w:rPr>
              <w:t>ре</w:t>
            </w:r>
            <w:r w:rsidR="002E41A1">
              <w:rPr>
                <w:rFonts w:ascii="Times New Roman" w:hAnsi="Times New Roman" w:cs="Times New Roman"/>
              </w:rPr>
              <w:t>жим работы учреждения</w:t>
            </w:r>
            <w:r w:rsidRPr="00475717">
              <w:rPr>
                <w:rFonts w:ascii="Times New Roman" w:hAnsi="Times New Roman" w:cs="Times New Roman"/>
              </w:rPr>
              <w:t>;</w:t>
            </w:r>
          </w:p>
          <w:p w:rsidR="00AD3F5F" w:rsidRDefault="00475717" w:rsidP="004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5717">
              <w:rPr>
                <w:rFonts w:ascii="Times New Roman" w:hAnsi="Times New Roman" w:cs="Times New Roman"/>
              </w:rPr>
              <w:t>перечень оказываемых учреждением услуг, в том чи</w:t>
            </w:r>
            <w:r>
              <w:rPr>
                <w:rFonts w:ascii="Times New Roman" w:hAnsi="Times New Roman" w:cs="Times New Roman"/>
              </w:rPr>
              <w:t xml:space="preserve">сле платных (с </w:t>
            </w:r>
            <w:r w:rsidRPr="00475717">
              <w:rPr>
                <w:rFonts w:ascii="Times New Roman" w:hAnsi="Times New Roman" w:cs="Times New Roman"/>
              </w:rPr>
              <w:t xml:space="preserve">указанием стоимости услуги); </w:t>
            </w:r>
          </w:p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- номера телефонов учреждения;</w:t>
            </w:r>
          </w:p>
          <w:p w:rsidR="00630CF3" w:rsidRPr="00475717" w:rsidRDefault="00475717" w:rsidP="004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5717">
              <w:rPr>
                <w:rFonts w:ascii="Times New Roman" w:hAnsi="Times New Roman" w:cs="Times New Roman"/>
              </w:rPr>
              <w:t>о способах доведен</w:t>
            </w:r>
            <w:r>
              <w:rPr>
                <w:rFonts w:ascii="Times New Roman" w:hAnsi="Times New Roman" w:cs="Times New Roman"/>
              </w:rPr>
              <w:t>ия потребите</w:t>
            </w:r>
            <w:r w:rsidR="00AD3F5F">
              <w:rPr>
                <w:rFonts w:ascii="Times New Roman" w:hAnsi="Times New Roman" w:cs="Times New Roman"/>
              </w:rPr>
              <w:t xml:space="preserve">лями своих отзывов, замечаний и </w:t>
            </w:r>
            <w:r w:rsidRPr="00475717">
              <w:rPr>
                <w:rFonts w:ascii="Times New Roman" w:hAnsi="Times New Roman" w:cs="Times New Roman"/>
              </w:rPr>
              <w:t>предложений о работе учреждения</w:t>
            </w:r>
            <w:r w:rsidR="002E41A1">
              <w:rPr>
                <w:rFonts w:ascii="Times New Roman" w:hAnsi="Times New Roman" w:cs="Times New Roman"/>
              </w:rPr>
              <w:t>.</w:t>
            </w:r>
          </w:p>
        </w:tc>
      </w:tr>
      <w:tr w:rsidR="00630CF3" w:rsidRPr="00475717" w:rsidTr="00AD3F5F">
        <w:tc>
          <w:tcPr>
            <w:tcW w:w="2410" w:type="dxa"/>
          </w:tcPr>
          <w:p w:rsidR="00630CF3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Информация, размещаемая на Интернет-сайте учреждения</w:t>
            </w:r>
          </w:p>
        </w:tc>
        <w:tc>
          <w:tcPr>
            <w:tcW w:w="7761" w:type="dxa"/>
          </w:tcPr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На Интернет-сайте учреждения размещается следующая информация об учреждении: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наименование учреждения;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адрес, номер</w:t>
            </w:r>
            <w:r w:rsidR="002E41A1">
              <w:rPr>
                <w:rFonts w:ascii="Times New Roman" w:eastAsia="Times New Roman" w:hAnsi="Times New Roman" w:cs="Times New Roman"/>
                <w:color w:val="000000"/>
              </w:rPr>
              <w:t>а телефонов  учреждения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режим работы учреждения;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о проводимых и планируемых выставках, лекциях, семинарах (с указанием наименования и периода проведения);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о возможностях заказа экскурсий;</w:t>
            </w:r>
          </w:p>
          <w:p w:rsidR="00B43BFC" w:rsidRDefault="00475717" w:rsidP="004757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перечень оказываемых учреждением услуг, в том числе платных (с указанием стоимости услуги). 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Информация, размещаемая на Интернет-сайте учреждения о проводимом мероприятии:</w:t>
            </w:r>
          </w:p>
          <w:p w:rsidR="00B43BFC" w:rsidRDefault="00B43BFC" w:rsidP="004757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название планируемой выставки, фестиваля, конкурса или другого творческого проекта; 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- краткое описание мероприятия;</w:t>
            </w:r>
          </w:p>
          <w:p w:rsidR="00475717" w:rsidRPr="00475717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анонс мероприятия (с указанием места, времени, условий посещения);</w:t>
            </w:r>
          </w:p>
          <w:p w:rsidR="00475717" w:rsidRPr="00475717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категории посетителей мероприятия (возрастная, профессиональная и т.д.);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стоимость посещения мероприятия;</w:t>
            </w:r>
          </w:p>
          <w:p w:rsidR="00B43BFC" w:rsidRDefault="00B43BFC" w:rsidP="004757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дополнительные характеристики мероприятия, важные для потенциальных участников (посетителей). </w:t>
            </w:r>
          </w:p>
          <w:p w:rsidR="00630CF3" w:rsidRPr="00475717" w:rsidRDefault="00475717" w:rsidP="00475717">
            <w:pPr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Информация должна быть ра</w:t>
            </w:r>
            <w:r w:rsidR="00B43BFC">
              <w:rPr>
                <w:rFonts w:ascii="Times New Roman" w:eastAsia="Times New Roman" w:hAnsi="Times New Roman" w:cs="Times New Roman"/>
                <w:color w:val="000000"/>
              </w:rPr>
              <w:t>змещена (обновлена) в течение 1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0 рабочих дней со дня ее создания, получения или внесения соответствующих изменений</w:t>
            </w:r>
          </w:p>
        </w:tc>
      </w:tr>
      <w:tr w:rsidR="00475717" w:rsidRPr="00475717" w:rsidTr="00AD3F5F">
        <w:tc>
          <w:tcPr>
            <w:tcW w:w="2410" w:type="dxa"/>
          </w:tcPr>
          <w:p w:rsidR="00475717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Информация об административном персонале</w:t>
            </w:r>
          </w:p>
        </w:tc>
        <w:tc>
          <w:tcPr>
            <w:tcW w:w="7761" w:type="dxa"/>
            <w:vAlign w:val="center"/>
          </w:tcPr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Работники учреждения, непо</w:t>
            </w:r>
            <w:r w:rsidR="00B43BFC">
              <w:rPr>
                <w:rFonts w:ascii="Times New Roman" w:eastAsia="Times New Roman" w:hAnsi="Times New Roman" w:cs="Times New Roman"/>
              </w:rPr>
              <w:t xml:space="preserve">средственно взаимодействующие с </w:t>
            </w:r>
            <w:r w:rsidRPr="00475717">
              <w:rPr>
                <w:rFonts w:ascii="Times New Roman" w:eastAsia="Times New Roman" w:hAnsi="Times New Roman" w:cs="Times New Roman"/>
              </w:rPr>
              <w:t>посетителями, имеют нагрудные таблички с указанием фамилии, имени и отчества (при наличии)</w:t>
            </w:r>
          </w:p>
        </w:tc>
      </w:tr>
    </w:tbl>
    <w:p w:rsidR="00630CF3" w:rsidRPr="009C6ABA" w:rsidRDefault="00630CF3" w:rsidP="00C7524A">
      <w:pPr>
        <w:spacing w:after="4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0CF3" w:rsidRPr="00C7524A" w:rsidRDefault="009C6ABA" w:rsidP="00563D75">
      <w:pPr>
        <w:spacing w:after="0" w:line="240" w:lineRule="auto"/>
        <w:ind w:left="280" w:right="27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Требования к организации учета мнения потребителей о качестве и доступности оказания </w:t>
      </w:r>
      <w:r w:rsidR="004F6DB8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619"/>
      </w:tblGrid>
      <w:tr w:rsidR="00630CF3" w:rsidRPr="00C7524A" w:rsidTr="00630CF3">
        <w:tc>
          <w:tcPr>
            <w:tcW w:w="2552" w:type="dxa"/>
          </w:tcPr>
          <w:p w:rsidR="00630CF3" w:rsidRPr="00C7524A" w:rsidRDefault="00630CF3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24A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7619" w:type="dxa"/>
          </w:tcPr>
          <w:p w:rsidR="00630CF3" w:rsidRPr="00C7524A" w:rsidRDefault="00630CF3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24A">
              <w:rPr>
                <w:rFonts w:ascii="Times New Roman" w:hAnsi="Times New Roman" w:cs="Times New Roman"/>
                <w:b/>
              </w:rPr>
              <w:t>Значен</w:t>
            </w:r>
            <w:r w:rsidR="004F6DB8" w:rsidRPr="00C7524A">
              <w:rPr>
                <w:rFonts w:ascii="Times New Roman" w:hAnsi="Times New Roman" w:cs="Times New Roman"/>
                <w:b/>
              </w:rPr>
              <w:t>ие, иная характеристика параметр</w:t>
            </w:r>
            <w:r w:rsidRPr="00C7524A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630CF3" w:rsidRPr="00C7524A" w:rsidTr="00630CF3">
        <w:tc>
          <w:tcPr>
            <w:tcW w:w="2552" w:type="dxa"/>
          </w:tcPr>
          <w:p w:rsidR="00630CF3" w:rsidRPr="00C7524A" w:rsidRDefault="00630CF3" w:rsidP="00C7524A">
            <w:pPr>
              <w:jc w:val="center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>Книга отзывов и предложений</w:t>
            </w:r>
          </w:p>
        </w:tc>
        <w:tc>
          <w:tcPr>
            <w:tcW w:w="7619" w:type="dxa"/>
          </w:tcPr>
          <w:p w:rsidR="00630CF3" w:rsidRPr="00C7524A" w:rsidRDefault="00630CF3" w:rsidP="00C7524A">
            <w:pPr>
              <w:jc w:val="both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>В учреждении имеется книга отзывов и предложений, которая предоставляется посетителям по их требованию.</w:t>
            </w:r>
          </w:p>
          <w:p w:rsidR="00630CF3" w:rsidRPr="00C7524A" w:rsidRDefault="00630CF3" w:rsidP="00C7524A">
            <w:pPr>
              <w:jc w:val="both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>Отзывы и предложения посетителей учреждения регулярно рассматриваются с приняти</w:t>
            </w:r>
            <w:r w:rsidR="00C7524A">
              <w:rPr>
                <w:rFonts w:ascii="Times New Roman" w:hAnsi="Times New Roman" w:cs="Times New Roman"/>
              </w:rPr>
              <w:t xml:space="preserve">ем при необходимости соответствующих </w:t>
            </w:r>
            <w:r w:rsidRPr="00C7524A">
              <w:rPr>
                <w:rFonts w:ascii="Times New Roman" w:hAnsi="Times New Roman" w:cs="Times New Roman"/>
              </w:rPr>
              <w:t>ме</w:t>
            </w:r>
            <w:r w:rsidR="00C7524A">
              <w:rPr>
                <w:rFonts w:ascii="Times New Roman" w:hAnsi="Times New Roman" w:cs="Times New Roman"/>
              </w:rPr>
              <w:t>р</w:t>
            </w:r>
          </w:p>
        </w:tc>
      </w:tr>
      <w:tr w:rsidR="00630CF3" w:rsidRPr="00C7524A" w:rsidTr="00630CF3">
        <w:tc>
          <w:tcPr>
            <w:tcW w:w="2552" w:type="dxa"/>
          </w:tcPr>
          <w:p w:rsidR="00630CF3" w:rsidRPr="00C7524A" w:rsidRDefault="00630CF3" w:rsidP="00C7524A">
            <w:pPr>
              <w:jc w:val="center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 xml:space="preserve">Опросы потребителей </w:t>
            </w:r>
            <w:r w:rsidR="004F6DB8" w:rsidRPr="00C7524A">
              <w:rPr>
                <w:rFonts w:ascii="Times New Roman" w:hAnsi="Times New Roman" w:cs="Times New Roman"/>
              </w:rPr>
              <w:t>муниципальной услу</w:t>
            </w:r>
            <w:r w:rsidRPr="00C7524A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7619" w:type="dxa"/>
          </w:tcPr>
          <w:p w:rsidR="00630CF3" w:rsidRPr="00C7524A" w:rsidRDefault="00630CF3" w:rsidP="00C7524A">
            <w:pPr>
              <w:jc w:val="both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>В учреждении организуются регулярные анкетные опросы посетителей о степени удовлетворенности доступностью и качеством оказания услуг</w:t>
            </w:r>
          </w:p>
        </w:tc>
      </w:tr>
    </w:tbl>
    <w:p w:rsidR="00343191" w:rsidRPr="004C2DDE" w:rsidRDefault="00343191" w:rsidP="00E7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43191" w:rsidRPr="004C2DDE" w:rsidSect="004C2DDE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F7" w:rsidRDefault="00601AF7">
      <w:pPr>
        <w:spacing w:after="0" w:line="240" w:lineRule="auto"/>
      </w:pPr>
      <w:r>
        <w:separator/>
      </w:r>
    </w:p>
  </w:endnote>
  <w:endnote w:type="continuationSeparator" w:id="0">
    <w:p w:rsidR="00601AF7" w:rsidRDefault="0060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F7" w:rsidRDefault="00601AF7">
      <w:pPr>
        <w:spacing w:after="0" w:line="240" w:lineRule="auto"/>
      </w:pPr>
      <w:r>
        <w:separator/>
      </w:r>
    </w:p>
  </w:footnote>
  <w:footnote w:type="continuationSeparator" w:id="0">
    <w:p w:rsidR="00601AF7" w:rsidRDefault="0060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C9" w:rsidRDefault="00697D84">
    <w:pPr>
      <w:spacing w:after="0" w:line="259" w:lineRule="auto"/>
      <w:ind w:right="144"/>
      <w:jc w:val="center"/>
    </w:pPr>
    <w:r>
      <w:fldChar w:fldCharType="begin"/>
    </w:r>
    <w:r w:rsidR="00A43BEE">
      <w:instrText xml:space="preserve"> PAGE   \* MERGEFORMAT </w:instrText>
    </w:r>
    <w:r>
      <w:fldChar w:fldCharType="separate"/>
    </w:r>
    <w:r w:rsidR="00A43BEE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C9" w:rsidRDefault="00601AF7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C9" w:rsidRDefault="00601AF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57E"/>
    <w:multiLevelType w:val="hybridMultilevel"/>
    <w:tmpl w:val="E6503DD2"/>
    <w:lvl w:ilvl="0" w:tplc="0EBC8C76">
      <w:start w:val="1"/>
      <w:numFmt w:val="bullet"/>
      <w:lvlText w:val="-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D85A60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CC1E5C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E9970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A1060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23E08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AF464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4B9F2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05314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D04B8"/>
    <w:multiLevelType w:val="hybridMultilevel"/>
    <w:tmpl w:val="8F94A8B0"/>
    <w:lvl w:ilvl="0" w:tplc="D8DAA17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49346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387FC4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20D5C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C5404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A9642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2FC80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64610E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E1D5C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5130CF"/>
    <w:multiLevelType w:val="hybridMultilevel"/>
    <w:tmpl w:val="7744FBD4"/>
    <w:lvl w:ilvl="0" w:tplc="981A964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A6D37E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5E0C4C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C867C6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C09B16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6A7472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A615F2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78E49A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B0A676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B3254E"/>
    <w:multiLevelType w:val="hybridMultilevel"/>
    <w:tmpl w:val="D5B4D1CC"/>
    <w:lvl w:ilvl="0" w:tplc="2C760DE6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EC25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0DE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1226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63D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2689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C99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E35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0B7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DC0BF8"/>
    <w:multiLevelType w:val="hybridMultilevel"/>
    <w:tmpl w:val="DA50C4A8"/>
    <w:lvl w:ilvl="0" w:tplc="ECA66038">
      <w:start w:val="9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CE874E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BA25BE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4C5E3E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9CA6BC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3A2812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C05164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549158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0885F4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5B36C8"/>
    <w:multiLevelType w:val="hybridMultilevel"/>
    <w:tmpl w:val="8A66F84C"/>
    <w:lvl w:ilvl="0" w:tplc="330CA284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885B7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24BA5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C0AE4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E342D0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52A3DA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612DA9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218C2A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7805AE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8C6850"/>
    <w:multiLevelType w:val="hybridMultilevel"/>
    <w:tmpl w:val="084E0232"/>
    <w:lvl w:ilvl="0" w:tplc="84902938">
      <w:start w:val="6"/>
      <w:numFmt w:val="decimal"/>
      <w:lvlText w:val="%1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3C3680">
      <w:start w:val="1"/>
      <w:numFmt w:val="lowerLetter"/>
      <w:lvlText w:val="%2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2E717C">
      <w:start w:val="1"/>
      <w:numFmt w:val="lowerRoman"/>
      <w:lvlText w:val="%3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58B06C">
      <w:start w:val="1"/>
      <w:numFmt w:val="decimal"/>
      <w:lvlText w:val="%4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823B92">
      <w:start w:val="1"/>
      <w:numFmt w:val="lowerLetter"/>
      <w:lvlText w:val="%5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52DC0E">
      <w:start w:val="1"/>
      <w:numFmt w:val="lowerRoman"/>
      <w:lvlText w:val="%6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DE4CC8">
      <w:start w:val="1"/>
      <w:numFmt w:val="decimal"/>
      <w:lvlText w:val="%7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A4FA84">
      <w:start w:val="1"/>
      <w:numFmt w:val="lowerLetter"/>
      <w:lvlText w:val="%8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F256E6">
      <w:start w:val="1"/>
      <w:numFmt w:val="lowerRoman"/>
      <w:lvlText w:val="%9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B5187E"/>
    <w:multiLevelType w:val="hybridMultilevel"/>
    <w:tmpl w:val="8E04B02C"/>
    <w:lvl w:ilvl="0" w:tplc="0EB80A7E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663DA2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7ABD5E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4C4B4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E8592A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4AEDE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08AC92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65546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6CB00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15658D"/>
    <w:multiLevelType w:val="hybridMultilevel"/>
    <w:tmpl w:val="1A384F84"/>
    <w:lvl w:ilvl="0" w:tplc="E06648DE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8664E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4684CE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681168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CC8A00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788A2A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DC7532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3E2944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9C08DA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3B54C3"/>
    <w:multiLevelType w:val="hybridMultilevel"/>
    <w:tmpl w:val="0A3C0BE6"/>
    <w:lvl w:ilvl="0" w:tplc="E24C197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BA1466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2A26F0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45650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32D74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C34A65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0CA466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B18C490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BE8834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6F0B32"/>
    <w:multiLevelType w:val="hybridMultilevel"/>
    <w:tmpl w:val="788891A4"/>
    <w:lvl w:ilvl="0" w:tplc="ABF44A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0E1D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876B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EB65C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A327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48D86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CFF7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8E5B0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60EAE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1D41DB"/>
    <w:multiLevelType w:val="hybridMultilevel"/>
    <w:tmpl w:val="5C0C8EF4"/>
    <w:lvl w:ilvl="0" w:tplc="ABA455E0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67AA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C6FB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A196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F80BD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3E178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DA29B8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6ABB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04DDF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943347"/>
    <w:multiLevelType w:val="hybridMultilevel"/>
    <w:tmpl w:val="B232B534"/>
    <w:lvl w:ilvl="0" w:tplc="F9B2D32E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4A5FE0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3C9C80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0684B2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880686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5614CA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C459C0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A0B57C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DC2072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934206"/>
    <w:multiLevelType w:val="hybridMultilevel"/>
    <w:tmpl w:val="616A7F02"/>
    <w:lvl w:ilvl="0" w:tplc="09FEACC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04336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3C8400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C22840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A68E8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7E737A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26D6A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8CF816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00B16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F61E43"/>
    <w:multiLevelType w:val="hybridMultilevel"/>
    <w:tmpl w:val="5BE49B7C"/>
    <w:lvl w:ilvl="0" w:tplc="8B90AA46">
      <w:start w:val="4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430D2">
      <w:start w:val="1"/>
      <w:numFmt w:val="lowerLetter"/>
      <w:lvlText w:val="%2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2F450">
      <w:start w:val="1"/>
      <w:numFmt w:val="lowerRoman"/>
      <w:lvlText w:val="%3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EAF58">
      <w:start w:val="1"/>
      <w:numFmt w:val="decimal"/>
      <w:lvlText w:val="%4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6C148A">
      <w:start w:val="1"/>
      <w:numFmt w:val="lowerLetter"/>
      <w:lvlText w:val="%5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745750">
      <w:start w:val="1"/>
      <w:numFmt w:val="lowerRoman"/>
      <w:lvlText w:val="%6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E2734">
      <w:start w:val="1"/>
      <w:numFmt w:val="decimal"/>
      <w:lvlText w:val="%7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E16EA">
      <w:start w:val="1"/>
      <w:numFmt w:val="lowerLetter"/>
      <w:lvlText w:val="%8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EF7D6">
      <w:start w:val="1"/>
      <w:numFmt w:val="lowerRoman"/>
      <w:lvlText w:val="%9"/>
      <w:lvlJc w:val="left"/>
      <w:pPr>
        <w:ind w:left="7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4D2EB7"/>
    <w:multiLevelType w:val="hybridMultilevel"/>
    <w:tmpl w:val="B128E06E"/>
    <w:lvl w:ilvl="0" w:tplc="939C51E2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323742">
      <w:start w:val="1"/>
      <w:numFmt w:val="lowerLetter"/>
      <w:lvlText w:val="%2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B4FD4C">
      <w:start w:val="1"/>
      <w:numFmt w:val="lowerRoman"/>
      <w:lvlText w:val="%3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9A52DA">
      <w:start w:val="1"/>
      <w:numFmt w:val="decimal"/>
      <w:lvlText w:val="%4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BC475A">
      <w:start w:val="1"/>
      <w:numFmt w:val="lowerLetter"/>
      <w:lvlText w:val="%5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BC523C">
      <w:start w:val="1"/>
      <w:numFmt w:val="lowerRoman"/>
      <w:lvlText w:val="%6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DEDD8A">
      <w:start w:val="1"/>
      <w:numFmt w:val="decimal"/>
      <w:lvlText w:val="%7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C40640">
      <w:start w:val="1"/>
      <w:numFmt w:val="lowerLetter"/>
      <w:lvlText w:val="%8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D261DC">
      <w:start w:val="1"/>
      <w:numFmt w:val="lowerRoman"/>
      <w:lvlText w:val="%9"/>
      <w:lvlJc w:val="left"/>
      <w:pPr>
        <w:ind w:left="6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79B"/>
    <w:rsid w:val="00015B17"/>
    <w:rsid w:val="00057581"/>
    <w:rsid w:val="00082CA4"/>
    <w:rsid w:val="000C207C"/>
    <w:rsid w:val="000D379B"/>
    <w:rsid w:val="000E378B"/>
    <w:rsid w:val="00133C31"/>
    <w:rsid w:val="002E41A1"/>
    <w:rsid w:val="00303C7B"/>
    <w:rsid w:val="00343191"/>
    <w:rsid w:val="003A01A8"/>
    <w:rsid w:val="003F314F"/>
    <w:rsid w:val="00441D2D"/>
    <w:rsid w:val="00463460"/>
    <w:rsid w:val="00475717"/>
    <w:rsid w:val="00482993"/>
    <w:rsid w:val="0049693D"/>
    <w:rsid w:val="004B3E9D"/>
    <w:rsid w:val="004C2DDE"/>
    <w:rsid w:val="004F6DB8"/>
    <w:rsid w:val="00563D75"/>
    <w:rsid w:val="00601AF7"/>
    <w:rsid w:val="00630CF3"/>
    <w:rsid w:val="00697D84"/>
    <w:rsid w:val="006A372F"/>
    <w:rsid w:val="0076572B"/>
    <w:rsid w:val="007F1BC4"/>
    <w:rsid w:val="008F6581"/>
    <w:rsid w:val="00917273"/>
    <w:rsid w:val="009C6ABA"/>
    <w:rsid w:val="00A26538"/>
    <w:rsid w:val="00A43BEE"/>
    <w:rsid w:val="00AD3F5F"/>
    <w:rsid w:val="00B43BFC"/>
    <w:rsid w:val="00BA7670"/>
    <w:rsid w:val="00C00F37"/>
    <w:rsid w:val="00C7524A"/>
    <w:rsid w:val="00CE4EBC"/>
    <w:rsid w:val="00D92B67"/>
    <w:rsid w:val="00E753E2"/>
    <w:rsid w:val="00E76891"/>
    <w:rsid w:val="00EF3CF9"/>
    <w:rsid w:val="00F15C23"/>
    <w:rsid w:val="00F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73"/>
  </w:style>
  <w:style w:type="paragraph" w:styleId="1">
    <w:name w:val="heading 1"/>
    <w:basedOn w:val="a"/>
    <w:next w:val="a"/>
    <w:link w:val="10"/>
    <w:uiPriority w:val="9"/>
    <w:qFormat/>
    <w:rsid w:val="00C75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2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752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5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2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752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5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AE01-B3CE-487F-83FB-CB1A14E3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Денис Владимирович</dc:creator>
  <cp:keywords/>
  <dc:description/>
  <cp:lastModifiedBy>Гусев Денис Владимирович</cp:lastModifiedBy>
  <cp:revision>6</cp:revision>
  <cp:lastPrinted>2018-07-27T04:55:00Z</cp:lastPrinted>
  <dcterms:created xsi:type="dcterms:W3CDTF">2018-07-26T06:10:00Z</dcterms:created>
  <dcterms:modified xsi:type="dcterms:W3CDTF">2018-07-27T04:55:00Z</dcterms:modified>
</cp:coreProperties>
</file>